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A8A" w:rsidRDefault="00063ADD">
      <w:pPr>
        <w:pStyle w:val="NormalWeb"/>
        <w:spacing w:before="0" w:after="0"/>
        <w:jc w:val="center"/>
        <w:rPr>
          <w:rFonts w:ascii="Imprint MT Shadow" w:hAnsi="Imprint MT Shadow"/>
          <w:b/>
          <w:bCs/>
          <w:color w:val="3366FF"/>
          <w:sz w:val="82"/>
          <w:szCs w:val="82"/>
        </w:rPr>
      </w:pPr>
      <w:r>
        <w:rPr>
          <w:rFonts w:ascii="Imprint MT Shadow" w:hAnsi="Imprint MT Shadow"/>
          <w:b/>
          <w:bCs/>
          <w:color w:val="3366FF"/>
          <w:sz w:val="82"/>
          <w:szCs w:val="82"/>
        </w:rPr>
        <w:t>Oak Ridge FFA Extravaganza</w:t>
      </w:r>
    </w:p>
    <w:p w:rsidR="00537A8A" w:rsidRDefault="00063ADD">
      <w:pPr>
        <w:pStyle w:val="NormalWeb"/>
        <w:spacing w:after="0"/>
        <w:jc w:val="right"/>
        <w:rPr>
          <w:rFonts w:ascii="Imprint MT Shadow" w:hAnsi="Imprint MT Shadow"/>
          <w:b/>
          <w:bCs/>
          <w:color w:val="FF0000"/>
          <w:sz w:val="48"/>
          <w:szCs w:val="48"/>
        </w:rPr>
      </w:pPr>
      <w:r>
        <w:rPr>
          <w:rFonts w:ascii="Imprint MT Shadow" w:hAnsi="Imprint MT Shadow"/>
          <w:b/>
          <w:bCs/>
          <w:color w:val="FF0000"/>
          <w:sz w:val="48"/>
          <w:szCs w:val="48"/>
        </w:rPr>
        <w:t>Sunday, January 1</w:t>
      </w:r>
      <w:r w:rsidR="00040506">
        <w:rPr>
          <w:rFonts w:ascii="Imprint MT Shadow" w:hAnsi="Imprint MT Shadow"/>
          <w:b/>
          <w:bCs/>
          <w:color w:val="FF0000"/>
          <w:sz w:val="48"/>
          <w:szCs w:val="48"/>
        </w:rPr>
        <w:t>8</w:t>
      </w:r>
      <w:r>
        <w:rPr>
          <w:rFonts w:ascii="Imprint MT Shadow" w:hAnsi="Imprint MT Shadow"/>
          <w:b/>
          <w:bCs/>
          <w:color w:val="FF0000"/>
          <w:sz w:val="48"/>
          <w:szCs w:val="48"/>
          <w:vertAlign w:val="superscript"/>
        </w:rPr>
        <w:t>th</w:t>
      </w:r>
      <w:r w:rsidR="00725A74">
        <w:rPr>
          <w:rFonts w:ascii="Imprint MT Shadow" w:hAnsi="Imprint MT Shadow"/>
          <w:b/>
          <w:bCs/>
          <w:color w:val="FF0000"/>
          <w:sz w:val="48"/>
          <w:szCs w:val="48"/>
        </w:rPr>
        <w:t>, 2015</w:t>
      </w:r>
    </w:p>
    <w:p w:rsidR="00537A8A" w:rsidRDefault="00063ADD">
      <w:pPr>
        <w:pStyle w:val="NormalWeb"/>
        <w:spacing w:after="0"/>
        <w:jc w:val="right"/>
        <w:rPr>
          <w:rFonts w:ascii="Imprint MT Shadow" w:hAnsi="Imprint MT Shadow"/>
          <w:b/>
          <w:bCs/>
          <w:sz w:val="32"/>
          <w:szCs w:val="32"/>
        </w:rPr>
      </w:pPr>
      <w:r>
        <w:rPr>
          <w:rFonts w:ascii="Imprint MT Shadow" w:hAnsi="Imprint MT Shadow"/>
          <w:b/>
          <w:bCs/>
          <w:sz w:val="32"/>
          <w:szCs w:val="32"/>
        </w:rPr>
        <w:t>At the Montgomery County Fairgrounds</w:t>
      </w:r>
    </w:p>
    <w:p w:rsidR="00537A8A" w:rsidRDefault="00063ADD">
      <w:pPr>
        <w:pStyle w:val="NormalWeb"/>
        <w:spacing w:after="0"/>
        <w:jc w:val="right"/>
        <w:rPr>
          <w:rFonts w:ascii="Imprint MT Shadow" w:hAnsi="Imprint MT Shadow"/>
          <w:b/>
          <w:bCs/>
          <w:sz w:val="32"/>
          <w:szCs w:val="32"/>
        </w:rPr>
      </w:pPr>
      <w:r>
        <w:rPr>
          <w:rFonts w:ascii="Imprint MT Shadow" w:hAnsi="Imprint MT Shadow"/>
          <w:b/>
          <w:bCs/>
          <w:sz w:val="32"/>
          <w:szCs w:val="32"/>
        </w:rPr>
        <w:t>Conroe, TX</w:t>
      </w:r>
    </w:p>
    <w:p w:rsidR="00537A8A" w:rsidRDefault="00063ADD">
      <w:pPr>
        <w:pStyle w:val="NormalWeb"/>
        <w:spacing w:after="0"/>
        <w:jc w:val="center"/>
        <w:rPr>
          <w:rFonts w:ascii="Imprint MT Shadow" w:hAnsi="Imprint MT Shadow"/>
          <w:b/>
          <w:bCs/>
          <w:sz w:val="44"/>
          <w:szCs w:val="44"/>
        </w:rPr>
      </w:pPr>
      <w:r>
        <w:rPr>
          <w:rFonts w:ascii="Imprint MT Shadow" w:hAnsi="Imprint MT Shadow"/>
          <w:b/>
          <w:bCs/>
          <w:sz w:val="44"/>
          <w:szCs w:val="44"/>
        </w:rPr>
        <w:t>**Check in time-6:00am-8:00</w:t>
      </w:r>
      <w:proofErr w:type="gramStart"/>
      <w:r>
        <w:rPr>
          <w:rFonts w:ascii="Imprint MT Shadow" w:hAnsi="Imprint MT Shadow"/>
          <w:b/>
          <w:bCs/>
          <w:sz w:val="44"/>
          <w:szCs w:val="44"/>
        </w:rPr>
        <w:t>am</w:t>
      </w:r>
      <w:proofErr w:type="gramEnd"/>
      <w:r>
        <w:rPr>
          <w:rFonts w:ascii="Imprint MT Shadow" w:hAnsi="Imprint MT Shadow"/>
          <w:b/>
          <w:bCs/>
          <w:sz w:val="44"/>
          <w:szCs w:val="44"/>
        </w:rPr>
        <w:t>**</w:t>
      </w:r>
    </w:p>
    <w:p w:rsidR="00537A8A" w:rsidRDefault="005558FD">
      <w:pPr>
        <w:ind w:left="4320" w:firstLine="720"/>
        <w:rPr>
          <w:rFonts w:ascii="Arial Black" w:hAnsi="Arial Black"/>
          <w:b/>
          <w:bCs/>
        </w:rPr>
      </w:pPr>
      <w:r w:rsidRPr="005558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15pt;width:206.8pt;height:71.8pt;z-index:251657728;mso-wrap-distance-left:9.05pt;mso-wrap-distance-right:9.05pt" stroked="f">
            <v:fill opacity="0" color2="black"/>
            <v:textbox inset="0,0,0,0">
              <w:txbxContent>
                <w:p w:rsidR="00537A8A" w:rsidRDefault="00063ADD">
                  <w:pPr>
                    <w:rPr>
                      <w:rFonts w:ascii="Minya Nouvelle" w:hAnsi="Minya Nouvelle" w:cs="DejaVu Sans"/>
                      <w:sz w:val="44"/>
                      <w:szCs w:val="44"/>
                    </w:rPr>
                  </w:pPr>
                  <w:r>
                    <w:rPr>
                      <w:rFonts w:ascii="Minya Nouvelle" w:hAnsi="Minya Nouvelle" w:cs="DejaVu Sans"/>
                      <w:sz w:val="44"/>
                      <w:szCs w:val="44"/>
                    </w:rPr>
                    <w:t>Schedule of Events</w:t>
                  </w:r>
                </w:p>
              </w:txbxContent>
            </v:textbox>
          </v:shape>
        </w:pict>
      </w:r>
      <w:r w:rsidR="00040506">
        <w:rPr>
          <w:rFonts w:ascii="Arial Black" w:hAnsi="Arial Black"/>
          <w:b/>
          <w:bCs/>
        </w:rPr>
        <w:t>Barrows</w:t>
      </w:r>
      <w:r w:rsidR="00063ADD">
        <w:rPr>
          <w:rFonts w:ascii="Arial Black" w:hAnsi="Arial Black"/>
          <w:b/>
          <w:bCs/>
        </w:rPr>
        <w:t xml:space="preserve"> </w:t>
      </w:r>
      <w:r w:rsidR="00063ADD">
        <w:rPr>
          <w:rFonts w:ascii="Arial Black" w:hAnsi="Arial Black"/>
          <w:b/>
          <w:bCs/>
        </w:rPr>
        <w:tab/>
        <w:t>9:00AM</w:t>
      </w:r>
    </w:p>
    <w:p w:rsidR="00537A8A" w:rsidRDefault="00063ADD">
      <w:pPr>
        <w:ind w:left="4320" w:firstLine="720"/>
        <w:rPr>
          <w:rFonts w:ascii="Arial Black" w:hAnsi="Arial Black"/>
        </w:rPr>
      </w:pPr>
      <w:r>
        <w:rPr>
          <w:rFonts w:ascii="Arial Black" w:hAnsi="Arial Black"/>
        </w:rPr>
        <w:t>Goats</w:t>
      </w:r>
      <w:r>
        <w:rPr>
          <w:rFonts w:ascii="Arial Black" w:hAnsi="Arial Black"/>
        </w:rPr>
        <w:tab/>
        <w:t>9:00AM</w:t>
      </w:r>
    </w:p>
    <w:p w:rsidR="00040506" w:rsidRDefault="00040506">
      <w:pPr>
        <w:ind w:left="4320" w:firstLine="720"/>
        <w:rPr>
          <w:rFonts w:ascii="Arial Black" w:hAnsi="Arial Black"/>
        </w:rPr>
      </w:pPr>
      <w:r>
        <w:rPr>
          <w:rFonts w:ascii="Arial Black" w:hAnsi="Arial Black"/>
        </w:rPr>
        <w:t>Heifers</w:t>
      </w:r>
      <w:r>
        <w:rPr>
          <w:rFonts w:ascii="Arial Black" w:hAnsi="Arial Black"/>
        </w:rPr>
        <w:tab/>
        <w:t>9:00AM</w:t>
      </w:r>
    </w:p>
    <w:p w:rsidR="00537A8A" w:rsidRDefault="00040506">
      <w:pPr>
        <w:ind w:left="4320" w:firstLine="720"/>
        <w:rPr>
          <w:rFonts w:ascii="Arial Black" w:hAnsi="Arial Black"/>
        </w:rPr>
      </w:pPr>
      <w:r>
        <w:rPr>
          <w:rFonts w:ascii="Arial Black" w:hAnsi="Arial Black"/>
        </w:rPr>
        <w:t>Lambs</w:t>
      </w:r>
      <w:r w:rsidR="00063ADD">
        <w:rPr>
          <w:rFonts w:ascii="Arial Black" w:hAnsi="Arial Black"/>
        </w:rPr>
        <w:t xml:space="preserve"> Following the Goat Show</w:t>
      </w:r>
    </w:p>
    <w:p w:rsidR="00537A8A" w:rsidRDefault="00063ADD">
      <w:pPr>
        <w:ind w:left="4320" w:firstLine="720"/>
        <w:rPr>
          <w:rFonts w:ascii="Arial Black" w:hAnsi="Arial Black"/>
        </w:rPr>
      </w:pPr>
      <w:r>
        <w:rPr>
          <w:rFonts w:ascii="Arial Black" w:hAnsi="Arial Black"/>
        </w:rPr>
        <w:t>Steers Following the Heifer Show</w:t>
      </w:r>
    </w:p>
    <w:p w:rsidR="00537A8A" w:rsidRDefault="00537A8A">
      <w:pPr>
        <w:ind w:left="4320" w:firstLine="720"/>
        <w:rPr>
          <w:rFonts w:ascii="Arial Black" w:hAnsi="Arial Black"/>
          <w:b/>
          <w:bCs/>
        </w:rPr>
      </w:pPr>
    </w:p>
    <w:p w:rsidR="00537A8A" w:rsidRDefault="00063ADD">
      <w:pPr>
        <w:pStyle w:val="NormalWeb"/>
        <w:spacing w:after="0"/>
        <w:rPr>
          <w:rFonts w:ascii="Minya Nouvelle" w:hAnsi="Minya Nouvelle"/>
          <w:b/>
          <w:bCs/>
          <w:sz w:val="68"/>
          <w:szCs w:val="68"/>
        </w:rPr>
      </w:pPr>
      <w:r>
        <w:rPr>
          <w:rFonts w:ascii="Minya Nouvelle" w:hAnsi="Minya Nouvelle"/>
          <w:b/>
          <w:bCs/>
          <w:sz w:val="68"/>
          <w:szCs w:val="68"/>
        </w:rPr>
        <w:t xml:space="preserve">34 Belt Buckles will be </w:t>
      </w:r>
      <w:proofErr w:type="gramStart"/>
      <w:r>
        <w:rPr>
          <w:rFonts w:ascii="Minya Nouvelle" w:hAnsi="Minya Nouvelle"/>
          <w:b/>
          <w:bCs/>
          <w:sz w:val="68"/>
          <w:szCs w:val="68"/>
        </w:rPr>
        <w:t>Awarded</w:t>
      </w:r>
      <w:proofErr w:type="gramEnd"/>
      <w:r>
        <w:rPr>
          <w:rFonts w:ascii="Minya Nouvelle" w:hAnsi="Minya Nouvelle"/>
          <w:b/>
          <w:bCs/>
          <w:sz w:val="68"/>
          <w:szCs w:val="68"/>
        </w:rPr>
        <w:t>!</w:t>
      </w:r>
    </w:p>
    <w:p w:rsidR="00537A8A" w:rsidRDefault="00537A8A">
      <w:pPr>
        <w:pStyle w:val="NormalWeb"/>
        <w:spacing w:after="0"/>
      </w:pPr>
    </w:p>
    <w:p w:rsidR="00537A8A" w:rsidRDefault="00063ADD">
      <w:pPr>
        <w:rPr>
          <w:sz w:val="26"/>
          <w:szCs w:val="26"/>
        </w:rPr>
      </w:pPr>
      <w:r>
        <w:rPr>
          <w:sz w:val="26"/>
          <w:szCs w:val="26"/>
          <w:u w:val="single"/>
        </w:rPr>
        <w:t>4 Lamb Buckles</w:t>
      </w:r>
      <w:r>
        <w:rPr>
          <w:sz w:val="26"/>
          <w:szCs w:val="26"/>
        </w:rPr>
        <w:t>- Grand, Reserve, Jr. &amp; Sr. Showmanship</w:t>
      </w:r>
    </w:p>
    <w:p w:rsidR="00537A8A" w:rsidRDefault="00063ADD">
      <w:pPr>
        <w:rPr>
          <w:sz w:val="26"/>
          <w:szCs w:val="26"/>
        </w:rPr>
      </w:pPr>
      <w:r>
        <w:rPr>
          <w:sz w:val="26"/>
          <w:szCs w:val="26"/>
          <w:u w:val="single"/>
        </w:rPr>
        <w:t>4 Goat Buckles</w:t>
      </w:r>
      <w:r>
        <w:rPr>
          <w:sz w:val="26"/>
          <w:szCs w:val="26"/>
        </w:rPr>
        <w:t>- Grand, Reserve, Jr. &amp; Sr. Showmanship</w:t>
      </w:r>
    </w:p>
    <w:p w:rsidR="00537A8A" w:rsidRDefault="00063ADD">
      <w:pPr>
        <w:rPr>
          <w:sz w:val="26"/>
          <w:szCs w:val="26"/>
        </w:rPr>
      </w:pPr>
      <w:r>
        <w:rPr>
          <w:sz w:val="26"/>
          <w:szCs w:val="26"/>
          <w:u w:val="single"/>
        </w:rPr>
        <w:t>12 Barrow Buckles</w:t>
      </w:r>
      <w:r>
        <w:rPr>
          <w:sz w:val="26"/>
          <w:szCs w:val="26"/>
        </w:rPr>
        <w:t>-Breed Grand and Reserve, Overall Grand and Reserve, Jr</w:t>
      </w:r>
      <w:proofErr w:type="gramStart"/>
      <w:r>
        <w:rPr>
          <w:sz w:val="26"/>
          <w:szCs w:val="26"/>
        </w:rPr>
        <w:t>. &amp;</w:t>
      </w:r>
      <w:proofErr w:type="gramEnd"/>
      <w:r>
        <w:rPr>
          <w:sz w:val="26"/>
          <w:szCs w:val="26"/>
        </w:rPr>
        <w:t xml:space="preserve"> Sr. Showmanship</w:t>
      </w:r>
    </w:p>
    <w:p w:rsidR="00537A8A" w:rsidRDefault="00063ADD">
      <w:pPr>
        <w:rPr>
          <w:sz w:val="26"/>
          <w:szCs w:val="26"/>
        </w:rPr>
      </w:pPr>
      <w:r>
        <w:rPr>
          <w:sz w:val="26"/>
          <w:szCs w:val="26"/>
          <w:u w:val="single"/>
        </w:rPr>
        <w:t>10 Heifer Buckles</w:t>
      </w:r>
      <w:r>
        <w:rPr>
          <w:sz w:val="26"/>
          <w:szCs w:val="26"/>
        </w:rPr>
        <w:t>- Division Grand and Reserve, Overall Grand and Reserve, Jr</w:t>
      </w:r>
      <w:proofErr w:type="gramStart"/>
      <w:r>
        <w:rPr>
          <w:sz w:val="26"/>
          <w:szCs w:val="26"/>
        </w:rPr>
        <w:t>. &amp;</w:t>
      </w:r>
      <w:proofErr w:type="gramEnd"/>
      <w:r>
        <w:rPr>
          <w:sz w:val="26"/>
          <w:szCs w:val="26"/>
        </w:rPr>
        <w:t xml:space="preserve"> Sr. Showmanship</w:t>
      </w:r>
    </w:p>
    <w:p w:rsidR="00537A8A" w:rsidRDefault="00063ADD">
      <w:r>
        <w:rPr>
          <w:u w:val="single"/>
        </w:rPr>
        <w:t>4 Steer Buckles</w:t>
      </w:r>
      <w:r>
        <w:t>- Grand, Reserve, Jr. &amp; Sr. Showmanship</w:t>
      </w:r>
    </w:p>
    <w:p w:rsidR="00537A8A" w:rsidRDefault="00063ADD">
      <w:pPr>
        <w:rPr>
          <w:b/>
        </w:rPr>
        <w:sectPr w:rsidR="00537A8A">
          <w:pgSz w:w="12240" w:h="15840"/>
          <w:pgMar w:top="495" w:right="720" w:bottom="480" w:left="720" w:header="720" w:footer="720" w:gutter="0"/>
          <w:cols w:space="720"/>
          <w:docGrid w:linePitch="360"/>
        </w:sectPr>
      </w:pPr>
      <w:r>
        <w:rPr>
          <w:b/>
        </w:rPr>
        <w:t>**Registered Heifers Only.  Papers will be checked**</w:t>
      </w:r>
    </w:p>
    <w:p w:rsidR="00537A8A" w:rsidRDefault="00063ADD">
      <w:pPr>
        <w:pStyle w:val="NormalWeb"/>
        <w:numPr>
          <w:ilvl w:val="0"/>
          <w:numId w:val="1"/>
        </w:num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Pee Wee Showmanship – 8 &amp; Under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Jr. Showmanship – 13 and Under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Sr. Showmanship – 14 and Older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Age divisions will be based on age as of the day of the show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Judges' decisions are Final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NO use of twine, fake hair, pumping, or change of major color pattern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NO shavings in the barn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Showmanship is $5.00 at the Gate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Show is open to ALL counties</w:t>
      </w:r>
    </w:p>
    <w:p w:rsidR="00040506" w:rsidRDefault="00040506" w:rsidP="00040506">
      <w:pPr>
        <w:pStyle w:val="NormalWeb"/>
        <w:spacing w:before="0" w:after="0"/>
        <w:ind w:left="720"/>
        <w:rPr>
          <w:bCs/>
          <w:sz w:val="26"/>
          <w:szCs w:val="26"/>
        </w:rPr>
      </w:pP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There is a $10.00 per family Late Fee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Entrants must be entered in the show in order to participate in Showmanship (Same Species)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General Showmanship is open to all ages as long as you are an exhibitor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Show Rings will NOT wait if an entry is showing in another ring</w:t>
      </w:r>
    </w:p>
    <w:p w:rsidR="00537A8A" w:rsidRDefault="00063ADD">
      <w:pPr>
        <w:pStyle w:val="NormalWeb"/>
        <w:numPr>
          <w:ilvl w:val="0"/>
          <w:numId w:val="1"/>
        </w:numPr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NO REFUNDS</w:t>
      </w:r>
    </w:p>
    <w:p w:rsidR="00537A8A" w:rsidRDefault="00063ADD">
      <w:pPr>
        <w:pStyle w:val="NormalWeb"/>
        <w:numPr>
          <w:ilvl w:val="0"/>
          <w:numId w:val="1"/>
        </w:numPr>
        <w:spacing w:before="0" w:after="280"/>
        <w:rPr>
          <w:bCs/>
          <w:sz w:val="26"/>
          <w:szCs w:val="26"/>
        </w:rPr>
        <w:sectPr w:rsidR="00537A8A">
          <w:type w:val="continuous"/>
          <w:pgSz w:w="12240" w:h="15840"/>
          <w:pgMar w:top="495" w:right="720" w:bottom="480" w:left="720" w:header="720" w:footer="720" w:gutter="0"/>
          <w:cols w:num="2" w:space="708"/>
          <w:docGrid w:linePitch="360"/>
        </w:sectPr>
      </w:pPr>
      <w:r>
        <w:rPr>
          <w:bCs/>
          <w:sz w:val="26"/>
          <w:szCs w:val="26"/>
        </w:rPr>
        <w:t>Amendments can be made to the rules by host advisors</w:t>
      </w:r>
    </w:p>
    <w:p w:rsidR="00AC4C5F" w:rsidRDefault="00AC4C5F" w:rsidP="00AC4C5F">
      <w:pPr>
        <w:pStyle w:val="ListParagraph"/>
        <w:jc w:val="center"/>
        <w:rPr>
          <w:b/>
          <w:sz w:val="36"/>
          <w:szCs w:val="36"/>
        </w:rPr>
      </w:pPr>
      <w:r w:rsidRPr="00AC4C5F">
        <w:rPr>
          <w:b/>
          <w:sz w:val="36"/>
          <w:szCs w:val="36"/>
        </w:rPr>
        <w:lastRenderedPageBreak/>
        <w:t>**Adding Adult Showmanship This Year</w:t>
      </w:r>
      <w:proofErr w:type="gramStart"/>
      <w:r w:rsidRPr="00AC4C5F">
        <w:rPr>
          <w:b/>
          <w:sz w:val="36"/>
          <w:szCs w:val="36"/>
        </w:rPr>
        <w:t>!*</w:t>
      </w:r>
      <w:proofErr w:type="gramEnd"/>
      <w:r w:rsidRPr="00AC4C5F">
        <w:rPr>
          <w:b/>
          <w:sz w:val="36"/>
          <w:szCs w:val="36"/>
        </w:rPr>
        <w:t>*</w:t>
      </w:r>
    </w:p>
    <w:p w:rsidR="0000649B" w:rsidRDefault="0000649B" w:rsidP="00AC4C5F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(Parents of Exhibitors Only)</w:t>
      </w:r>
    </w:p>
    <w:p w:rsidR="0000649B" w:rsidRPr="00AC4C5F" w:rsidRDefault="0000649B" w:rsidP="00AC4C5F">
      <w:pPr>
        <w:pStyle w:val="ListParagraph"/>
        <w:jc w:val="center"/>
        <w:rPr>
          <w:b/>
          <w:sz w:val="36"/>
          <w:szCs w:val="36"/>
        </w:rPr>
        <w:sectPr w:rsidR="0000649B" w:rsidRPr="00AC4C5F" w:rsidSect="00AC4C5F">
          <w:type w:val="continuous"/>
          <w:pgSz w:w="12240" w:h="15840"/>
          <w:pgMar w:top="495" w:right="720" w:bottom="480" w:left="720" w:header="720" w:footer="720" w:gutter="0"/>
          <w:cols w:space="720"/>
          <w:docGrid w:linePitch="360"/>
        </w:sectPr>
      </w:pPr>
    </w:p>
    <w:p w:rsidR="00537A8A" w:rsidRDefault="00063ADD">
      <w:pPr>
        <w:pStyle w:val="NormalWe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More Information, please contact Oak Ridge High School Agricultural Science Teachers: </w:t>
      </w:r>
      <w:r w:rsidR="00040506">
        <w:rPr>
          <w:sz w:val="28"/>
          <w:szCs w:val="28"/>
        </w:rPr>
        <w:t>Caitlyn Harris</w:t>
      </w:r>
      <w:r>
        <w:rPr>
          <w:sz w:val="28"/>
          <w:szCs w:val="28"/>
        </w:rPr>
        <w:t xml:space="preserve"> or Chad Baskin at 832-592-5300 ext 25449</w:t>
      </w:r>
    </w:p>
    <w:p w:rsidR="00537A8A" w:rsidRDefault="00063A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Please Mail Your Entries To:</w:t>
      </w:r>
    </w:p>
    <w:p w:rsidR="00537A8A" w:rsidRDefault="00063ADD">
      <w:pPr>
        <w:jc w:val="center"/>
        <w:rPr>
          <w:sz w:val="28"/>
          <w:szCs w:val="28"/>
        </w:rPr>
      </w:pPr>
      <w:r>
        <w:rPr>
          <w:sz w:val="28"/>
          <w:szCs w:val="28"/>
        </w:rPr>
        <w:t>Oak Ridge High School FFA</w:t>
      </w:r>
    </w:p>
    <w:p w:rsidR="00537A8A" w:rsidRDefault="00063ADD">
      <w:pPr>
        <w:jc w:val="center"/>
        <w:rPr>
          <w:sz w:val="28"/>
          <w:szCs w:val="28"/>
        </w:rPr>
      </w:pPr>
      <w:r>
        <w:rPr>
          <w:sz w:val="28"/>
          <w:szCs w:val="28"/>
        </w:rPr>
        <w:t>Attn: Agricultural Science Dept.</w:t>
      </w:r>
    </w:p>
    <w:p w:rsidR="00537A8A" w:rsidRDefault="00063ADD">
      <w:pPr>
        <w:jc w:val="center"/>
        <w:rPr>
          <w:sz w:val="28"/>
          <w:szCs w:val="28"/>
        </w:rPr>
      </w:pPr>
      <w:r>
        <w:rPr>
          <w:sz w:val="28"/>
          <w:szCs w:val="28"/>
        </w:rPr>
        <w:t>27330 Oak Ridge School Road</w:t>
      </w:r>
    </w:p>
    <w:p w:rsidR="00537A8A" w:rsidRDefault="00063ADD">
      <w:pPr>
        <w:jc w:val="center"/>
        <w:rPr>
          <w:sz w:val="28"/>
          <w:szCs w:val="28"/>
        </w:rPr>
      </w:pPr>
      <w:r>
        <w:rPr>
          <w:sz w:val="28"/>
          <w:szCs w:val="28"/>
        </w:rPr>
        <w:t>Conroe, TX  77385</w:t>
      </w:r>
    </w:p>
    <w:p w:rsidR="00537A8A" w:rsidRDefault="00537A8A">
      <w:pPr>
        <w:jc w:val="center"/>
        <w:rPr>
          <w:sz w:val="28"/>
          <w:szCs w:val="28"/>
        </w:rPr>
      </w:pPr>
    </w:p>
    <w:p w:rsidR="00537A8A" w:rsidRDefault="00063ADD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Make Checks Payable to: Oak Ridge FFA</w:t>
      </w:r>
    </w:p>
    <w:p w:rsidR="00537A8A" w:rsidRDefault="00537A8A">
      <w:pPr>
        <w:jc w:val="center"/>
        <w:rPr>
          <w:sz w:val="28"/>
          <w:szCs w:val="28"/>
        </w:rPr>
      </w:pPr>
    </w:p>
    <w:p w:rsidR="00537A8A" w:rsidRDefault="00063ADD">
      <w:pPr>
        <w:rPr>
          <w:sz w:val="28"/>
          <w:szCs w:val="28"/>
        </w:rPr>
      </w:pPr>
      <w:r>
        <w:rPr>
          <w:sz w:val="28"/>
          <w:szCs w:val="28"/>
        </w:rPr>
        <w:t>Entries must be postmarked by January 2</w:t>
      </w:r>
      <w:r>
        <w:rPr>
          <w:sz w:val="28"/>
          <w:szCs w:val="28"/>
          <w:vertAlign w:val="superscript"/>
        </w:rPr>
        <w:t>nd</w:t>
      </w:r>
      <w:r w:rsidR="0000649B">
        <w:rPr>
          <w:sz w:val="28"/>
          <w:szCs w:val="28"/>
        </w:rPr>
        <w:t>, 2015</w:t>
      </w:r>
      <w:r>
        <w:rPr>
          <w:sz w:val="28"/>
          <w:szCs w:val="28"/>
        </w:rPr>
        <w:t>, to avoid late fees of $10.00 per family.</w:t>
      </w:r>
    </w:p>
    <w:p w:rsidR="00537A8A" w:rsidRDefault="00537A8A">
      <w:pPr>
        <w:rPr>
          <w:sz w:val="28"/>
          <w:szCs w:val="28"/>
        </w:rPr>
      </w:pPr>
    </w:p>
    <w:p w:rsidR="00537A8A" w:rsidRDefault="00537A8A">
      <w:pPr>
        <w:rPr>
          <w:sz w:val="28"/>
          <w:szCs w:val="28"/>
        </w:rPr>
      </w:pPr>
    </w:p>
    <w:p w:rsidR="00537A8A" w:rsidRDefault="00063ADD">
      <w:pPr>
        <w:rPr>
          <w:sz w:val="28"/>
          <w:szCs w:val="28"/>
        </w:rPr>
      </w:pPr>
      <w:r>
        <w:rPr>
          <w:sz w:val="28"/>
          <w:szCs w:val="28"/>
        </w:rPr>
        <w:t>Exhibitor’s Name:</w:t>
      </w:r>
      <w:r>
        <w:rPr>
          <w:sz w:val="28"/>
          <w:szCs w:val="28"/>
        </w:rPr>
        <w:tab/>
        <w:t>____________________________________________________________</w:t>
      </w:r>
    </w:p>
    <w:p w:rsidR="00537A8A" w:rsidRDefault="00537A8A">
      <w:pPr>
        <w:rPr>
          <w:sz w:val="28"/>
          <w:szCs w:val="28"/>
        </w:rPr>
      </w:pPr>
    </w:p>
    <w:p w:rsidR="00537A8A" w:rsidRDefault="00063ADD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>_________________________________________________________________</w:t>
      </w:r>
    </w:p>
    <w:p w:rsidR="00537A8A" w:rsidRDefault="00537A8A">
      <w:pPr>
        <w:rPr>
          <w:sz w:val="28"/>
          <w:szCs w:val="28"/>
        </w:rPr>
      </w:pPr>
    </w:p>
    <w:p w:rsidR="00537A8A" w:rsidRDefault="00063ADD">
      <w:pPr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</w:rPr>
        <w:tab/>
        <w:t>___________________       County_________________       Phone ________________</w:t>
      </w:r>
    </w:p>
    <w:p w:rsidR="00537A8A" w:rsidRDefault="00537A8A">
      <w:pPr>
        <w:rPr>
          <w:sz w:val="28"/>
          <w:szCs w:val="28"/>
        </w:rPr>
      </w:pPr>
    </w:p>
    <w:p w:rsidR="00537A8A" w:rsidRDefault="00063ADD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>__________________________________________________________________</w:t>
      </w:r>
    </w:p>
    <w:p w:rsidR="00537A8A" w:rsidRDefault="00537A8A">
      <w:pPr>
        <w:rPr>
          <w:sz w:val="28"/>
          <w:szCs w:val="28"/>
        </w:rPr>
      </w:pPr>
    </w:p>
    <w:p w:rsidR="00537A8A" w:rsidRDefault="00537A8A">
      <w:pPr>
        <w:rPr>
          <w:sz w:val="28"/>
          <w:szCs w:val="28"/>
        </w:rPr>
      </w:pPr>
    </w:p>
    <w:p w:rsidR="00537A8A" w:rsidRDefault="00063ADD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proofErr w:type="gramStart"/>
      <w:r>
        <w:rPr>
          <w:sz w:val="28"/>
          <w:szCs w:val="28"/>
        </w:rPr>
        <w:t>Check</w:t>
      </w:r>
      <w:proofErr w:type="gramEnd"/>
      <w:r>
        <w:rPr>
          <w:sz w:val="28"/>
          <w:szCs w:val="28"/>
        </w:rPr>
        <w:t xml:space="preserve"> animal(s) being shown and record the total amount in the box below.</w:t>
      </w:r>
    </w:p>
    <w:p w:rsidR="00537A8A" w:rsidRDefault="00537A8A">
      <w:pPr>
        <w:rPr>
          <w:sz w:val="28"/>
          <w:szCs w:val="28"/>
        </w:rPr>
      </w:pPr>
    </w:p>
    <w:p w:rsidR="00537A8A" w:rsidRDefault="00537A8A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450"/>
        <w:gridCol w:w="1962"/>
        <w:gridCol w:w="2461"/>
        <w:gridCol w:w="1760"/>
        <w:gridCol w:w="1146"/>
      </w:tblGrid>
      <w:tr w:rsidR="00537A8A">
        <w:trPr>
          <w:trHeight w:val="47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of Entries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Per Family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Breed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</w:t>
            </w:r>
          </w:p>
        </w:tc>
      </w:tr>
      <w:tr w:rsidR="00537A8A">
        <w:trPr>
          <w:trHeight w:val="47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Lamb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8A" w:rsidRDefault="005C723B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xxxxx</w:t>
            </w:r>
            <w:proofErr w:type="spellEnd"/>
          </w:p>
        </w:tc>
      </w:tr>
      <w:tr w:rsidR="00537A8A">
        <w:trPr>
          <w:trHeight w:val="47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C723B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8A" w:rsidRDefault="005C723B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xxxxx</w:t>
            </w:r>
            <w:proofErr w:type="spellEnd"/>
          </w:p>
        </w:tc>
      </w:tr>
      <w:tr w:rsidR="00537A8A">
        <w:trPr>
          <w:trHeight w:val="47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Barrow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8A" w:rsidRDefault="005C723B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xxxxx</w:t>
            </w:r>
            <w:proofErr w:type="spellEnd"/>
          </w:p>
        </w:tc>
      </w:tr>
      <w:tr w:rsidR="00537A8A">
        <w:trPr>
          <w:trHeight w:val="49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Registered Heifer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</w:tr>
      <w:tr w:rsidR="00537A8A">
        <w:trPr>
          <w:trHeight w:val="47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Steer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8A" w:rsidRDefault="005C723B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xxxxx</w:t>
            </w:r>
            <w:proofErr w:type="spellEnd"/>
          </w:p>
        </w:tc>
      </w:tr>
      <w:tr w:rsidR="00537A8A">
        <w:trPr>
          <w:trHeight w:val="47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</w:tr>
      <w:tr w:rsidR="00537A8A">
        <w:trPr>
          <w:trHeight w:val="49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063ADD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ENTRIES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8A" w:rsidRDefault="00537A8A">
            <w:pPr>
              <w:pStyle w:val="NormalWeb"/>
              <w:snapToGrid w:val="0"/>
              <w:spacing w:before="0" w:after="0"/>
              <w:rPr>
                <w:sz w:val="32"/>
                <w:szCs w:val="32"/>
              </w:rPr>
            </w:pPr>
          </w:p>
        </w:tc>
      </w:tr>
    </w:tbl>
    <w:p w:rsidR="00040506" w:rsidRDefault="00040506">
      <w:pPr>
        <w:pStyle w:val="NormalWeb"/>
        <w:spacing w:after="0"/>
        <w:rPr>
          <w:sz w:val="28"/>
          <w:szCs w:val="28"/>
        </w:rPr>
      </w:pPr>
    </w:p>
    <w:p w:rsidR="00537A8A" w:rsidRDefault="00063ADD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More Information, please contact Oak Ridge High School Agricultural Science Teachers: </w:t>
      </w:r>
      <w:r w:rsidR="00040506">
        <w:rPr>
          <w:sz w:val="28"/>
          <w:szCs w:val="28"/>
        </w:rPr>
        <w:t>Caitlyn Harris</w:t>
      </w:r>
      <w:r>
        <w:rPr>
          <w:sz w:val="28"/>
          <w:szCs w:val="28"/>
        </w:rPr>
        <w:t xml:space="preserve"> or Chad Baskin at 832-592-5300</w:t>
      </w:r>
    </w:p>
    <w:p w:rsidR="00537A8A" w:rsidRDefault="00537A8A"/>
    <w:p w:rsidR="00063ADD" w:rsidRDefault="00063ADD">
      <w:pPr>
        <w:suppressAutoHyphens w:val="0"/>
        <w:rPr>
          <w:rFonts w:cs="Mangal"/>
        </w:rPr>
      </w:pPr>
    </w:p>
    <w:sectPr w:rsidR="00063ADD" w:rsidSect="00537A8A">
      <w:type w:val="continuous"/>
      <w:pgSz w:w="12240" w:h="15840"/>
      <w:pgMar w:top="495" w:right="720" w:bottom="4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ya Nouvell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40506"/>
    <w:rsid w:val="0000649B"/>
    <w:rsid w:val="00040506"/>
    <w:rsid w:val="00063ADD"/>
    <w:rsid w:val="00537A8A"/>
    <w:rsid w:val="005558FD"/>
    <w:rsid w:val="005C723B"/>
    <w:rsid w:val="00725A74"/>
    <w:rsid w:val="00797416"/>
    <w:rsid w:val="008E5A45"/>
    <w:rsid w:val="00AC4C5F"/>
    <w:rsid w:val="00E0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8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37A8A"/>
    <w:rPr>
      <w:rFonts w:ascii="Symbol" w:hAnsi="Symbol"/>
      <w:sz w:val="20"/>
    </w:rPr>
  </w:style>
  <w:style w:type="character" w:customStyle="1" w:styleId="WW8Num1z1">
    <w:name w:val="WW8Num1z1"/>
    <w:rsid w:val="00537A8A"/>
    <w:rPr>
      <w:rFonts w:ascii="Courier New" w:hAnsi="Courier New"/>
      <w:sz w:val="20"/>
    </w:rPr>
  </w:style>
  <w:style w:type="character" w:customStyle="1" w:styleId="WW8Num1z2">
    <w:name w:val="WW8Num1z2"/>
    <w:rsid w:val="00537A8A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537A8A"/>
  </w:style>
  <w:style w:type="character" w:customStyle="1" w:styleId="WW-Absatz-Standardschriftart">
    <w:name w:val="WW-Absatz-Standardschriftart"/>
    <w:rsid w:val="00537A8A"/>
  </w:style>
  <w:style w:type="character" w:customStyle="1" w:styleId="WW-Absatz-Standardschriftart1">
    <w:name w:val="WW-Absatz-Standardschriftart1"/>
    <w:rsid w:val="00537A8A"/>
  </w:style>
  <w:style w:type="paragraph" w:customStyle="1" w:styleId="Heading">
    <w:name w:val="Heading"/>
    <w:basedOn w:val="Normal"/>
    <w:next w:val="BodyText"/>
    <w:rsid w:val="00537A8A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styleId="BodyText">
    <w:name w:val="Body Text"/>
    <w:basedOn w:val="Normal"/>
    <w:rsid w:val="00537A8A"/>
    <w:pPr>
      <w:spacing w:after="120"/>
    </w:pPr>
  </w:style>
  <w:style w:type="paragraph" w:styleId="List">
    <w:name w:val="List"/>
    <w:basedOn w:val="BodyText"/>
    <w:rsid w:val="00537A8A"/>
    <w:rPr>
      <w:rFonts w:cs="Mangal"/>
    </w:rPr>
  </w:style>
  <w:style w:type="paragraph" w:styleId="Caption">
    <w:name w:val="caption"/>
    <w:basedOn w:val="Normal"/>
    <w:qFormat/>
    <w:rsid w:val="00537A8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37A8A"/>
    <w:pPr>
      <w:suppressLineNumbers/>
    </w:pPr>
    <w:rPr>
      <w:rFonts w:cs="Mangal"/>
    </w:rPr>
  </w:style>
  <w:style w:type="paragraph" w:styleId="NormalWeb">
    <w:name w:val="Normal (Web)"/>
    <w:basedOn w:val="Normal"/>
    <w:rsid w:val="00537A8A"/>
    <w:pPr>
      <w:spacing w:before="280" w:after="115"/>
    </w:pPr>
  </w:style>
  <w:style w:type="paragraph" w:customStyle="1" w:styleId="Framecontents">
    <w:name w:val="Frame contents"/>
    <w:basedOn w:val="BodyText"/>
    <w:rsid w:val="00537A8A"/>
  </w:style>
  <w:style w:type="paragraph" w:customStyle="1" w:styleId="TableContents">
    <w:name w:val="Table Contents"/>
    <w:basedOn w:val="Normal"/>
    <w:rsid w:val="00537A8A"/>
    <w:pPr>
      <w:suppressLineNumbers/>
    </w:pPr>
  </w:style>
  <w:style w:type="paragraph" w:customStyle="1" w:styleId="TableHeading">
    <w:name w:val="Table Heading"/>
    <w:basedOn w:val="TableContents"/>
    <w:rsid w:val="00537A8A"/>
    <w:pPr>
      <w:jc w:val="center"/>
    </w:pPr>
    <w:rPr>
      <w:b/>
      <w:bCs/>
    </w:rPr>
  </w:style>
  <w:style w:type="paragraph" w:styleId="Footer">
    <w:name w:val="footer"/>
    <w:basedOn w:val="Normal"/>
    <w:rsid w:val="00537A8A"/>
    <w:pPr>
      <w:suppressLineNumbers/>
      <w:tabs>
        <w:tab w:val="center" w:pos="5400"/>
        <w:tab w:val="right" w:pos="10800"/>
      </w:tabs>
    </w:pPr>
  </w:style>
  <w:style w:type="paragraph" w:styleId="ListParagraph">
    <w:name w:val="List Paragraph"/>
    <w:basedOn w:val="Normal"/>
    <w:uiPriority w:val="34"/>
    <w:qFormat/>
    <w:rsid w:val="00AC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Ridge FFA Extravaganza</dc:title>
  <dc:creator>mbaskin</dc:creator>
  <cp:lastModifiedBy>mbaskin</cp:lastModifiedBy>
  <cp:revision>8</cp:revision>
  <cp:lastPrinted>2014-11-20T18:50:00Z</cp:lastPrinted>
  <dcterms:created xsi:type="dcterms:W3CDTF">2014-11-18T15:12:00Z</dcterms:created>
  <dcterms:modified xsi:type="dcterms:W3CDTF">2014-12-03T14:06:00Z</dcterms:modified>
</cp:coreProperties>
</file>